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F779C3" w14:textId="77777777" w:rsidR="00F40E35" w:rsidRDefault="00F40E35">
      <w:pPr>
        <w:pStyle w:val="Normal1"/>
        <w:spacing w:after="0" w:line="240" w:lineRule="auto"/>
      </w:pPr>
      <w:bookmarkStart w:id="0" w:name="h.k43kmedbeenw" w:colFirst="0" w:colLast="0"/>
      <w:bookmarkEnd w:id="0"/>
    </w:p>
    <w:p w14:paraId="320722F4" w14:textId="77777777" w:rsidR="00F40E35" w:rsidRDefault="00750417">
      <w:pPr>
        <w:pStyle w:val="Normal1"/>
        <w:spacing w:after="0" w:line="240" w:lineRule="auto"/>
      </w:pPr>
      <w:bookmarkStart w:id="1" w:name="h.gjdgxs" w:colFirst="0" w:colLast="0"/>
      <w:bookmarkEnd w:id="1"/>
      <w:r>
        <w:rPr>
          <w:b/>
          <w:sz w:val="20"/>
        </w:rPr>
        <w:t>TAKEOFF Seed Fund Award</w:t>
      </w:r>
    </w:p>
    <w:p w14:paraId="56D4C0E2" w14:textId="77777777" w:rsidR="00F40E35" w:rsidRDefault="00750417">
      <w:pPr>
        <w:pStyle w:val="Normal1"/>
        <w:spacing w:after="0" w:line="240" w:lineRule="auto"/>
      </w:pPr>
      <w:r>
        <w:rPr>
          <w:b/>
          <w:i/>
          <w:sz w:val="20"/>
        </w:rPr>
        <w:t>STATE AID DECLARATION</w:t>
      </w:r>
    </w:p>
    <w:p w14:paraId="3AF87A90" w14:textId="77777777" w:rsidR="00F40E35" w:rsidRDefault="00F40E35">
      <w:pPr>
        <w:pStyle w:val="Normal1"/>
        <w:spacing w:after="0" w:line="240" w:lineRule="auto"/>
        <w:ind w:left="720"/>
      </w:pPr>
    </w:p>
    <w:p w14:paraId="6982C5B2" w14:textId="544B0F00" w:rsidR="00F40E35" w:rsidRDefault="00750417">
      <w:pPr>
        <w:pStyle w:val="Normal1"/>
        <w:spacing w:line="240" w:lineRule="auto"/>
        <w:jc w:val="both"/>
      </w:pPr>
      <w:r>
        <w:rPr>
          <w:sz w:val="20"/>
        </w:rPr>
        <w:t xml:space="preserve">If the submitted application is approved, the Project will benefit from </w:t>
      </w:r>
      <w:r>
        <w:rPr>
          <w:i/>
          <w:sz w:val="20"/>
        </w:rPr>
        <w:t xml:space="preserve">de minimis </w:t>
      </w:r>
      <w:r>
        <w:rPr>
          <w:sz w:val="20"/>
        </w:rPr>
        <w:t xml:space="preserve">State aid in line with </w:t>
      </w:r>
      <w:r>
        <w:rPr>
          <w:i/>
          <w:sz w:val="20"/>
        </w:rPr>
        <w:t xml:space="preserve">Commission Regulation (EC) No. </w:t>
      </w:r>
      <w:r w:rsidR="001A67C7">
        <w:rPr>
          <w:i/>
          <w:sz w:val="20"/>
        </w:rPr>
        <w:t>2831</w:t>
      </w:r>
      <w:r>
        <w:rPr>
          <w:i/>
          <w:sz w:val="20"/>
        </w:rPr>
        <w:t>/20</w:t>
      </w:r>
      <w:r w:rsidR="001A67C7">
        <w:rPr>
          <w:i/>
          <w:sz w:val="20"/>
        </w:rPr>
        <w:t>2</w:t>
      </w:r>
      <w:r>
        <w:rPr>
          <w:i/>
          <w:sz w:val="20"/>
        </w:rPr>
        <w:t>3 of 1</w:t>
      </w:r>
      <w:r w:rsidR="001A67C7">
        <w:rPr>
          <w:i/>
          <w:sz w:val="20"/>
        </w:rPr>
        <w:t>3</w:t>
      </w:r>
      <w:r>
        <w:rPr>
          <w:i/>
          <w:sz w:val="20"/>
        </w:rPr>
        <w:t xml:space="preserve"> December 20</w:t>
      </w:r>
      <w:r w:rsidR="001A67C7">
        <w:rPr>
          <w:i/>
          <w:sz w:val="20"/>
        </w:rPr>
        <w:t>2</w:t>
      </w:r>
      <w:r>
        <w:rPr>
          <w:i/>
          <w:sz w:val="20"/>
        </w:rPr>
        <w:t>3 on the application of Articles 107 and 108 of the Treaty on the Functioning of the European Union to de minimis aid</w:t>
      </w:r>
      <w:r>
        <w:rPr>
          <w:sz w:val="20"/>
        </w:rPr>
        <w:t xml:space="preserve">. </w:t>
      </w:r>
    </w:p>
    <w:p w14:paraId="58E72045" w14:textId="0BC67BA3" w:rsidR="00F40E35" w:rsidRDefault="00750417">
      <w:pPr>
        <w:pStyle w:val="Normal1"/>
        <w:spacing w:line="240" w:lineRule="auto"/>
        <w:jc w:val="both"/>
      </w:pPr>
      <w:r>
        <w:rPr>
          <w:sz w:val="20"/>
        </w:rPr>
        <w:t xml:space="preserve">Commission Regulation (EC) No. </w:t>
      </w:r>
      <w:r w:rsidR="001A67C7">
        <w:rPr>
          <w:sz w:val="20"/>
        </w:rPr>
        <w:t>2831</w:t>
      </w:r>
      <w:r>
        <w:rPr>
          <w:sz w:val="20"/>
        </w:rPr>
        <w:t>/20</w:t>
      </w:r>
      <w:r w:rsidR="001A67C7">
        <w:rPr>
          <w:sz w:val="20"/>
        </w:rPr>
        <w:t>2</w:t>
      </w:r>
      <w:r>
        <w:rPr>
          <w:sz w:val="20"/>
        </w:rPr>
        <w:t xml:space="preserve">3 allows a ‘single undertaking’ to receive an aggregate maximum amount of </w:t>
      </w:r>
      <w:r>
        <w:rPr>
          <w:i/>
          <w:sz w:val="20"/>
        </w:rPr>
        <w:t xml:space="preserve">de minimis </w:t>
      </w:r>
      <w:r>
        <w:rPr>
          <w:sz w:val="20"/>
        </w:rPr>
        <w:t>aid of €</w:t>
      </w:r>
      <w:r w:rsidR="00EE2791">
        <w:rPr>
          <w:sz w:val="20"/>
        </w:rPr>
        <w:t>300</w:t>
      </w:r>
      <w:r>
        <w:rPr>
          <w:sz w:val="20"/>
        </w:rPr>
        <w:t>,000 under all</w:t>
      </w:r>
      <w:r>
        <w:rPr>
          <w:i/>
          <w:sz w:val="20"/>
        </w:rPr>
        <w:t xml:space="preserve"> de minimis </w:t>
      </w:r>
      <w:r>
        <w:rPr>
          <w:sz w:val="20"/>
        </w:rPr>
        <w:t xml:space="preserve">aid measures, over a period of three fiscal years. The agriculture and fisheries sectors are subject to different thresholds and criteria.  For the purpose of this declaration the term ‘single undertaking’ shall have the meaning as established in </w:t>
      </w:r>
      <w:r>
        <w:rPr>
          <w:i/>
          <w:sz w:val="20"/>
        </w:rPr>
        <w:t xml:space="preserve">Commission Regulation (EC) No. </w:t>
      </w:r>
      <w:r w:rsidR="001A67C7">
        <w:rPr>
          <w:i/>
          <w:sz w:val="20"/>
        </w:rPr>
        <w:t>2831</w:t>
      </w:r>
      <w:r>
        <w:rPr>
          <w:i/>
          <w:sz w:val="20"/>
        </w:rPr>
        <w:t>/20</w:t>
      </w:r>
      <w:r w:rsidR="001A67C7">
        <w:rPr>
          <w:i/>
          <w:sz w:val="20"/>
        </w:rPr>
        <w:t>2</w:t>
      </w:r>
      <w:r>
        <w:rPr>
          <w:i/>
          <w:sz w:val="20"/>
        </w:rPr>
        <w:t>3</w:t>
      </w:r>
      <w:r>
        <w:rPr>
          <w:sz w:val="20"/>
        </w:rPr>
        <w:t xml:space="preserve">. Moreover ‘fiscal year’ means the fiscal year as used for tax purposes by the undertaking concerned. </w:t>
      </w:r>
    </w:p>
    <w:p w14:paraId="35CDD268" w14:textId="77777777" w:rsidR="00F40E35" w:rsidRDefault="00750417">
      <w:pPr>
        <w:pStyle w:val="Normal1"/>
        <w:spacing w:line="240" w:lineRule="auto"/>
        <w:jc w:val="both"/>
      </w:pPr>
      <w:r>
        <w:rPr>
          <w:sz w:val="20"/>
        </w:rPr>
        <w:t xml:space="preserve">This maximum threshold would include all State aid granted under this scheme and any other State aid measure granted under the </w:t>
      </w:r>
      <w:r>
        <w:rPr>
          <w:i/>
          <w:sz w:val="20"/>
        </w:rPr>
        <w:t xml:space="preserve">de minimis </w:t>
      </w:r>
      <w:r>
        <w:rPr>
          <w:sz w:val="20"/>
        </w:rPr>
        <w:t xml:space="preserve">rule. Any </w:t>
      </w:r>
      <w:r>
        <w:rPr>
          <w:i/>
          <w:sz w:val="20"/>
        </w:rPr>
        <w:t xml:space="preserve">de minimis </w:t>
      </w:r>
      <w:r>
        <w:rPr>
          <w:sz w:val="20"/>
        </w:rPr>
        <w:t xml:space="preserve">aid received in excess of the established threshold will have to be recovered, with interest, from the undertaking receiving the aid. </w:t>
      </w:r>
    </w:p>
    <w:p w14:paraId="340DA35E" w14:textId="77777777" w:rsidR="00F40E35" w:rsidRDefault="00750417">
      <w:pPr>
        <w:pStyle w:val="Normal1"/>
        <w:spacing w:after="0" w:line="240" w:lineRule="auto"/>
        <w:jc w:val="both"/>
      </w:pPr>
      <w:r>
        <w:rPr>
          <w:sz w:val="20"/>
        </w:rPr>
        <w:t xml:space="preserve">The following is an indicative list of the possible forms of State aid:  </w:t>
      </w:r>
    </w:p>
    <w:p w14:paraId="0A4120D9" w14:textId="77777777" w:rsidR="00F40E35" w:rsidRDefault="00750417">
      <w:pPr>
        <w:pStyle w:val="Normal1"/>
        <w:numPr>
          <w:ilvl w:val="0"/>
          <w:numId w:val="1"/>
        </w:numPr>
        <w:spacing w:after="0" w:line="240" w:lineRule="auto"/>
        <w:ind w:hanging="360"/>
        <w:jc w:val="both"/>
        <w:rPr>
          <w:sz w:val="20"/>
        </w:rPr>
      </w:pPr>
      <w:r>
        <w:rPr>
          <w:sz w:val="20"/>
        </w:rPr>
        <w:t xml:space="preserve">Grants from public bodies </w:t>
      </w:r>
    </w:p>
    <w:p w14:paraId="7F95D42F" w14:textId="77777777" w:rsidR="00F40E35" w:rsidRDefault="00750417">
      <w:pPr>
        <w:pStyle w:val="Normal1"/>
        <w:numPr>
          <w:ilvl w:val="0"/>
          <w:numId w:val="1"/>
        </w:numPr>
        <w:spacing w:after="0" w:line="240" w:lineRule="auto"/>
        <w:ind w:hanging="360"/>
        <w:jc w:val="both"/>
        <w:rPr>
          <w:sz w:val="20"/>
        </w:rPr>
      </w:pPr>
      <w:r>
        <w:rPr>
          <w:sz w:val="20"/>
        </w:rPr>
        <w:t xml:space="preserve">Loans or loan guarantees at </w:t>
      </w:r>
      <w:proofErr w:type="spellStart"/>
      <w:r>
        <w:rPr>
          <w:sz w:val="20"/>
        </w:rPr>
        <w:t>favourable</w:t>
      </w:r>
      <w:proofErr w:type="spellEnd"/>
      <w:r>
        <w:rPr>
          <w:sz w:val="20"/>
        </w:rPr>
        <w:t xml:space="preserve"> rates</w:t>
      </w:r>
    </w:p>
    <w:p w14:paraId="31FA077C" w14:textId="77777777" w:rsidR="00F40E35" w:rsidRDefault="00750417">
      <w:pPr>
        <w:pStyle w:val="Normal1"/>
        <w:numPr>
          <w:ilvl w:val="0"/>
          <w:numId w:val="1"/>
        </w:numPr>
        <w:spacing w:after="0" w:line="240" w:lineRule="auto"/>
        <w:ind w:hanging="360"/>
        <w:jc w:val="both"/>
        <w:rPr>
          <w:sz w:val="20"/>
        </w:rPr>
      </w:pPr>
      <w:r>
        <w:rPr>
          <w:sz w:val="20"/>
        </w:rPr>
        <w:t>Tax benefits</w:t>
      </w:r>
    </w:p>
    <w:p w14:paraId="5FFDF5FD" w14:textId="77777777" w:rsidR="00F40E35" w:rsidRDefault="00750417">
      <w:pPr>
        <w:pStyle w:val="Normal1"/>
        <w:numPr>
          <w:ilvl w:val="0"/>
          <w:numId w:val="1"/>
        </w:numPr>
        <w:spacing w:after="0" w:line="240" w:lineRule="auto"/>
        <w:ind w:hanging="360"/>
        <w:jc w:val="both"/>
        <w:rPr>
          <w:sz w:val="20"/>
        </w:rPr>
      </w:pPr>
      <w:r>
        <w:rPr>
          <w:sz w:val="20"/>
        </w:rPr>
        <w:t xml:space="preserve">Waiving or deferral of fees or interest normally due </w:t>
      </w:r>
    </w:p>
    <w:p w14:paraId="2CD2D1DD" w14:textId="77777777" w:rsidR="00F40E35" w:rsidRDefault="00750417">
      <w:pPr>
        <w:pStyle w:val="Normal1"/>
        <w:numPr>
          <w:ilvl w:val="0"/>
          <w:numId w:val="1"/>
        </w:numPr>
        <w:spacing w:after="0" w:line="240" w:lineRule="auto"/>
        <w:ind w:hanging="360"/>
        <w:jc w:val="both"/>
        <w:rPr>
          <w:sz w:val="20"/>
        </w:rPr>
      </w:pPr>
      <w:r>
        <w:rPr>
          <w:sz w:val="20"/>
        </w:rPr>
        <w:t xml:space="preserve">Marketing and advertising assistance </w:t>
      </w:r>
    </w:p>
    <w:p w14:paraId="2EC9D4CB" w14:textId="77777777" w:rsidR="00F40E35" w:rsidRDefault="00750417">
      <w:pPr>
        <w:pStyle w:val="Normal1"/>
        <w:numPr>
          <w:ilvl w:val="0"/>
          <w:numId w:val="1"/>
        </w:numPr>
        <w:spacing w:after="0" w:line="240" w:lineRule="auto"/>
        <w:ind w:hanging="360"/>
        <w:jc w:val="both"/>
        <w:rPr>
          <w:sz w:val="20"/>
        </w:rPr>
      </w:pPr>
      <w:r>
        <w:rPr>
          <w:sz w:val="20"/>
        </w:rPr>
        <w:t>Consultancy, training and other support provided either free or at a reduced rate</w:t>
      </w:r>
    </w:p>
    <w:p w14:paraId="0FF52A7E" w14:textId="77777777" w:rsidR="00F40E35" w:rsidRDefault="00750417">
      <w:pPr>
        <w:pStyle w:val="Normal1"/>
        <w:numPr>
          <w:ilvl w:val="0"/>
          <w:numId w:val="1"/>
        </w:numPr>
        <w:spacing w:after="0" w:line="240" w:lineRule="auto"/>
        <w:ind w:hanging="360"/>
        <w:jc w:val="both"/>
        <w:rPr>
          <w:sz w:val="20"/>
        </w:rPr>
      </w:pPr>
      <w:r>
        <w:rPr>
          <w:sz w:val="20"/>
        </w:rPr>
        <w:t>Aid for investment in environmental projects or research and development assistance</w:t>
      </w:r>
    </w:p>
    <w:p w14:paraId="4B6BE6D5" w14:textId="77777777" w:rsidR="00F40E35" w:rsidRDefault="00750417">
      <w:pPr>
        <w:pStyle w:val="Normal1"/>
        <w:numPr>
          <w:ilvl w:val="0"/>
          <w:numId w:val="1"/>
        </w:numPr>
        <w:spacing w:after="0" w:line="240" w:lineRule="auto"/>
        <w:ind w:hanging="360"/>
        <w:jc w:val="both"/>
        <w:rPr>
          <w:sz w:val="20"/>
        </w:rPr>
      </w:pPr>
      <w:r>
        <w:rPr>
          <w:sz w:val="20"/>
        </w:rPr>
        <w:t>Purchase, rent or lease of immovable property at less than market rate.</w:t>
      </w:r>
    </w:p>
    <w:p w14:paraId="05836907" w14:textId="77777777" w:rsidR="00F40E35" w:rsidRDefault="00F40E35">
      <w:pPr>
        <w:pStyle w:val="Normal1"/>
        <w:spacing w:after="0" w:line="240" w:lineRule="auto"/>
        <w:ind w:left="720"/>
        <w:jc w:val="both"/>
      </w:pPr>
    </w:p>
    <w:p w14:paraId="1D60D762" w14:textId="77777777" w:rsidR="00F40E35" w:rsidRDefault="00750417">
      <w:pPr>
        <w:pStyle w:val="Normal1"/>
        <w:spacing w:line="240" w:lineRule="auto"/>
        <w:jc w:val="both"/>
      </w:pPr>
      <w:r>
        <w:rPr>
          <w:sz w:val="20"/>
        </w:rPr>
        <w:t xml:space="preserve">Potentially any assistance from a public body may constitute State aid. Should you have any doubts whether any public assistance received is </w:t>
      </w:r>
      <w:r>
        <w:rPr>
          <w:i/>
          <w:sz w:val="20"/>
        </w:rPr>
        <w:t>de minimis</w:t>
      </w:r>
      <w:r>
        <w:rPr>
          <w:sz w:val="20"/>
        </w:rPr>
        <w:t xml:space="preserve"> aid, you should contact the agency or department from which the assistance was received in order to ascertain this.</w:t>
      </w:r>
    </w:p>
    <w:p w14:paraId="27339A07" w14:textId="77777777" w:rsidR="00F40E35" w:rsidRDefault="00750417">
      <w:pPr>
        <w:pStyle w:val="Normal1"/>
        <w:keepNext/>
        <w:spacing w:before="240" w:after="60" w:line="240" w:lineRule="auto"/>
        <w:jc w:val="both"/>
      </w:pPr>
      <w:r>
        <w:rPr>
          <w:b/>
          <w:smallCaps/>
          <w:sz w:val="20"/>
        </w:rPr>
        <w:t>Declaration</w:t>
      </w:r>
    </w:p>
    <w:p w14:paraId="01A8C6B4" w14:textId="77777777" w:rsidR="00F40E35" w:rsidRDefault="00F40E35">
      <w:pPr>
        <w:pStyle w:val="Normal1"/>
        <w:spacing w:after="0" w:line="240" w:lineRule="auto"/>
        <w:jc w:val="both"/>
      </w:pPr>
    </w:p>
    <w:p w14:paraId="42DB97CB" w14:textId="77777777" w:rsidR="00F40E35" w:rsidRDefault="00750417">
      <w:pPr>
        <w:pStyle w:val="Normal1"/>
        <w:spacing w:line="240" w:lineRule="auto"/>
        <w:jc w:val="both"/>
      </w:pPr>
      <w:r>
        <w:rPr>
          <w:sz w:val="20"/>
        </w:rPr>
        <w:t xml:space="preserve">I declare that a comprehensive amount of </w:t>
      </w:r>
      <w:r>
        <w:rPr>
          <w:i/>
          <w:sz w:val="20"/>
        </w:rPr>
        <w:t>de minimis</w:t>
      </w:r>
      <w:r>
        <w:rPr>
          <w:sz w:val="20"/>
        </w:rPr>
        <w:t xml:space="preserve"> aid received to date during the current fiscal year and the previous two fiscal years is:</w:t>
      </w:r>
    </w:p>
    <w:tbl>
      <w:tblPr>
        <w:tblStyle w:val="a"/>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2"/>
        <w:gridCol w:w="2642"/>
        <w:gridCol w:w="2642"/>
        <w:gridCol w:w="1316"/>
      </w:tblGrid>
      <w:tr w:rsidR="00F40E35" w14:paraId="77CAFE46" w14:textId="77777777">
        <w:trPr>
          <w:trHeight w:val="300"/>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5B2D9F" w14:textId="516F89D5" w:rsidR="00F40E35" w:rsidRDefault="00750417" w:rsidP="00425F5A">
            <w:pPr>
              <w:pStyle w:val="Normal1"/>
              <w:spacing w:after="0" w:line="240" w:lineRule="auto"/>
              <w:jc w:val="both"/>
            </w:pPr>
            <w:r>
              <w:rPr>
                <w:b/>
                <w:sz w:val="20"/>
              </w:rPr>
              <w:t>Fiscal Year 20</w:t>
            </w:r>
            <w:r w:rsidR="008A7CD7">
              <w:rPr>
                <w:b/>
                <w:sz w:val="20"/>
              </w:rPr>
              <w:t>2</w:t>
            </w:r>
            <w:r w:rsidR="00EE2791">
              <w:rPr>
                <w:b/>
                <w:sz w:val="20"/>
              </w:rPr>
              <w:t>2</w:t>
            </w:r>
          </w:p>
        </w:tc>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F22120" w14:textId="1E8DC0AF" w:rsidR="00F40E35" w:rsidRDefault="00750417" w:rsidP="00425F5A">
            <w:pPr>
              <w:pStyle w:val="Normal1"/>
              <w:spacing w:after="0" w:line="240" w:lineRule="auto"/>
              <w:jc w:val="both"/>
            </w:pPr>
            <w:r>
              <w:rPr>
                <w:b/>
                <w:sz w:val="20"/>
              </w:rPr>
              <w:t>Fiscal Year 20</w:t>
            </w:r>
            <w:r w:rsidR="002C20A7">
              <w:rPr>
                <w:b/>
                <w:sz w:val="20"/>
              </w:rPr>
              <w:t>2</w:t>
            </w:r>
            <w:r w:rsidR="00EE2791">
              <w:rPr>
                <w:b/>
                <w:sz w:val="20"/>
              </w:rPr>
              <w:t>3</w:t>
            </w:r>
          </w:p>
        </w:tc>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EDA5E9" w14:textId="247DB11C" w:rsidR="00F40E35" w:rsidRDefault="00750417" w:rsidP="00425F5A">
            <w:pPr>
              <w:pStyle w:val="Normal1"/>
              <w:spacing w:after="0" w:line="240" w:lineRule="auto"/>
              <w:jc w:val="both"/>
            </w:pPr>
            <w:r>
              <w:rPr>
                <w:b/>
                <w:sz w:val="20"/>
              </w:rPr>
              <w:t>Fiscal Year</w:t>
            </w:r>
            <w:r>
              <w:rPr>
                <w:sz w:val="20"/>
              </w:rPr>
              <w:t xml:space="preserve"> </w:t>
            </w:r>
            <w:r>
              <w:rPr>
                <w:b/>
                <w:sz w:val="20"/>
              </w:rPr>
              <w:t>20</w:t>
            </w:r>
            <w:r w:rsidR="002C20A7">
              <w:rPr>
                <w:b/>
                <w:sz w:val="20"/>
              </w:rPr>
              <w:t>2</w:t>
            </w:r>
            <w:r w:rsidR="00EE2791">
              <w:rPr>
                <w:b/>
                <w:sz w:val="20"/>
              </w:rPr>
              <w:t>4</w:t>
            </w:r>
          </w:p>
        </w:tc>
        <w:tc>
          <w:tcPr>
            <w:tcW w:w="13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02BAF5" w14:textId="77777777" w:rsidR="00F40E35" w:rsidRDefault="00750417">
            <w:pPr>
              <w:pStyle w:val="Normal1"/>
              <w:spacing w:after="0" w:line="240" w:lineRule="auto"/>
              <w:jc w:val="both"/>
            </w:pPr>
            <w:r>
              <w:rPr>
                <w:b/>
                <w:sz w:val="20"/>
              </w:rPr>
              <w:t>TOTAL</w:t>
            </w:r>
          </w:p>
        </w:tc>
      </w:tr>
      <w:tr w:rsidR="00F40E35" w14:paraId="7C7AED1B" w14:textId="77777777">
        <w:trPr>
          <w:trHeight w:val="300"/>
        </w:trPr>
        <w:tc>
          <w:tcPr>
            <w:tcW w:w="2642" w:type="dxa"/>
            <w:tcBorders>
              <w:top w:val="single" w:sz="4" w:space="0" w:color="000000"/>
              <w:left w:val="single" w:sz="4" w:space="0" w:color="000000"/>
              <w:bottom w:val="single" w:sz="4" w:space="0" w:color="000000"/>
              <w:right w:val="single" w:sz="4" w:space="0" w:color="000000"/>
            </w:tcBorders>
          </w:tcPr>
          <w:p w14:paraId="4189C940" w14:textId="77777777" w:rsidR="00F40E35" w:rsidRDefault="00750417">
            <w:pPr>
              <w:pStyle w:val="Normal1"/>
              <w:spacing w:after="0" w:line="240" w:lineRule="auto"/>
              <w:jc w:val="both"/>
            </w:pPr>
            <w:r>
              <w:rPr>
                <w:sz w:val="20"/>
              </w:rPr>
              <w:t>€</w:t>
            </w:r>
          </w:p>
        </w:tc>
        <w:tc>
          <w:tcPr>
            <w:tcW w:w="2642" w:type="dxa"/>
            <w:tcBorders>
              <w:top w:val="single" w:sz="4" w:space="0" w:color="000000"/>
              <w:left w:val="single" w:sz="4" w:space="0" w:color="000000"/>
              <w:bottom w:val="single" w:sz="4" w:space="0" w:color="000000"/>
              <w:right w:val="single" w:sz="4" w:space="0" w:color="000000"/>
            </w:tcBorders>
          </w:tcPr>
          <w:p w14:paraId="5DFA85F9" w14:textId="77777777" w:rsidR="00F40E35" w:rsidRDefault="00750417">
            <w:pPr>
              <w:pStyle w:val="Normal1"/>
              <w:spacing w:after="0" w:line="240" w:lineRule="auto"/>
              <w:jc w:val="both"/>
            </w:pPr>
            <w:r>
              <w:rPr>
                <w:sz w:val="20"/>
              </w:rPr>
              <w:t>€</w:t>
            </w:r>
          </w:p>
        </w:tc>
        <w:tc>
          <w:tcPr>
            <w:tcW w:w="2642" w:type="dxa"/>
            <w:tcBorders>
              <w:top w:val="single" w:sz="4" w:space="0" w:color="000000"/>
              <w:left w:val="single" w:sz="4" w:space="0" w:color="000000"/>
              <w:bottom w:val="single" w:sz="4" w:space="0" w:color="000000"/>
              <w:right w:val="single" w:sz="4" w:space="0" w:color="000000"/>
            </w:tcBorders>
          </w:tcPr>
          <w:p w14:paraId="6EF2869C" w14:textId="77777777" w:rsidR="00F40E35" w:rsidRDefault="00750417">
            <w:pPr>
              <w:pStyle w:val="Normal1"/>
              <w:spacing w:after="0" w:line="240" w:lineRule="auto"/>
              <w:jc w:val="both"/>
            </w:pPr>
            <w:r>
              <w:rPr>
                <w:sz w:val="20"/>
              </w:rPr>
              <w:t>€</w:t>
            </w:r>
          </w:p>
        </w:tc>
        <w:tc>
          <w:tcPr>
            <w:tcW w:w="1316" w:type="dxa"/>
            <w:tcBorders>
              <w:top w:val="single" w:sz="4" w:space="0" w:color="000000"/>
              <w:left w:val="single" w:sz="4" w:space="0" w:color="000000"/>
              <w:bottom w:val="single" w:sz="4" w:space="0" w:color="000000"/>
              <w:right w:val="single" w:sz="4" w:space="0" w:color="000000"/>
            </w:tcBorders>
          </w:tcPr>
          <w:p w14:paraId="6922F0C0" w14:textId="77777777" w:rsidR="00F40E35" w:rsidRDefault="00750417">
            <w:pPr>
              <w:pStyle w:val="Normal1"/>
              <w:spacing w:after="0" w:line="240" w:lineRule="auto"/>
              <w:jc w:val="both"/>
            </w:pPr>
            <w:r>
              <w:rPr>
                <w:sz w:val="20"/>
              </w:rPr>
              <w:t>€</w:t>
            </w:r>
          </w:p>
        </w:tc>
      </w:tr>
    </w:tbl>
    <w:p w14:paraId="12E73293" w14:textId="77777777" w:rsidR="00F40E35" w:rsidRDefault="00F40E35">
      <w:pPr>
        <w:pStyle w:val="Normal1"/>
        <w:spacing w:after="0" w:line="240" w:lineRule="auto"/>
        <w:jc w:val="both"/>
      </w:pPr>
    </w:p>
    <w:p w14:paraId="4A8BFE5A" w14:textId="77777777" w:rsidR="00F40E35" w:rsidRDefault="00F40E35">
      <w:pPr>
        <w:pStyle w:val="Normal1"/>
        <w:spacing w:line="240" w:lineRule="auto"/>
        <w:jc w:val="both"/>
      </w:pPr>
    </w:p>
    <w:p w14:paraId="77A9B170" w14:textId="77777777" w:rsidR="00F40E35" w:rsidRDefault="00F40E35">
      <w:pPr>
        <w:pStyle w:val="Normal1"/>
        <w:spacing w:line="240" w:lineRule="auto"/>
        <w:jc w:val="both"/>
      </w:pPr>
    </w:p>
    <w:p w14:paraId="4409015C" w14:textId="77777777" w:rsidR="00F40E35" w:rsidRDefault="00F40E35">
      <w:pPr>
        <w:pStyle w:val="Normal1"/>
        <w:spacing w:line="240" w:lineRule="auto"/>
        <w:jc w:val="both"/>
      </w:pPr>
    </w:p>
    <w:p w14:paraId="28860103" w14:textId="77777777" w:rsidR="00F40E35" w:rsidRDefault="00F40E35">
      <w:pPr>
        <w:pStyle w:val="Normal1"/>
        <w:spacing w:line="240" w:lineRule="auto"/>
        <w:jc w:val="both"/>
      </w:pPr>
    </w:p>
    <w:p w14:paraId="37E19AB8" w14:textId="77777777" w:rsidR="00F40E35" w:rsidRDefault="00F40E35">
      <w:pPr>
        <w:pStyle w:val="Normal1"/>
        <w:spacing w:line="240" w:lineRule="auto"/>
        <w:jc w:val="both"/>
      </w:pPr>
    </w:p>
    <w:p w14:paraId="64F95B62" w14:textId="77777777" w:rsidR="00F40E35" w:rsidRDefault="00F40E35">
      <w:pPr>
        <w:pStyle w:val="Normal1"/>
        <w:spacing w:line="240" w:lineRule="auto"/>
        <w:jc w:val="both"/>
      </w:pPr>
    </w:p>
    <w:p w14:paraId="4D33B6F0" w14:textId="77777777" w:rsidR="00F40E35" w:rsidRDefault="00F40E35">
      <w:pPr>
        <w:pStyle w:val="Normal1"/>
        <w:spacing w:line="240" w:lineRule="auto"/>
        <w:jc w:val="both"/>
      </w:pPr>
    </w:p>
    <w:p w14:paraId="53FDE416" w14:textId="77777777" w:rsidR="00F40E35" w:rsidRDefault="00750417">
      <w:pPr>
        <w:pStyle w:val="Normal1"/>
        <w:spacing w:line="240" w:lineRule="auto"/>
        <w:jc w:val="both"/>
      </w:pPr>
      <w:r>
        <w:rPr>
          <w:sz w:val="20"/>
        </w:rPr>
        <w:lastRenderedPageBreak/>
        <w:t xml:space="preserve">A breakdown of the source, type and amount of all </w:t>
      </w:r>
      <w:r>
        <w:rPr>
          <w:i/>
          <w:sz w:val="20"/>
        </w:rPr>
        <w:t xml:space="preserve">de minimis </w:t>
      </w:r>
      <w:r>
        <w:rPr>
          <w:sz w:val="20"/>
        </w:rPr>
        <w:t xml:space="preserve">aid received as well as that applied for from any State aid grantor, is presented. </w:t>
      </w:r>
    </w:p>
    <w:p w14:paraId="4E240419" w14:textId="77777777" w:rsidR="00F40E35" w:rsidRDefault="00F40E35">
      <w:pPr>
        <w:pStyle w:val="Normal1"/>
        <w:spacing w:line="240" w:lineRule="auto"/>
        <w:jc w:val="both"/>
      </w:pPr>
    </w:p>
    <w:p w14:paraId="56BE0055" w14:textId="77777777" w:rsidR="00F40E35" w:rsidRDefault="00F40E35">
      <w:pPr>
        <w:pStyle w:val="Normal1"/>
        <w:spacing w:line="240" w:lineRule="auto"/>
        <w:jc w:val="both"/>
      </w:pPr>
    </w:p>
    <w:tbl>
      <w:tblPr>
        <w:tblStyle w:val="a0"/>
        <w:tblW w:w="8613" w:type="dxa"/>
        <w:tblInd w:w="-115" w:type="dxa"/>
        <w:tblLayout w:type="fixed"/>
        <w:tblLook w:val="0000" w:firstRow="0" w:lastRow="0" w:firstColumn="0" w:lastColumn="0" w:noHBand="0" w:noVBand="0"/>
      </w:tblPr>
      <w:tblGrid>
        <w:gridCol w:w="4077"/>
        <w:gridCol w:w="851"/>
        <w:gridCol w:w="3685"/>
      </w:tblGrid>
      <w:tr w:rsidR="00F40E35" w14:paraId="42A27961" w14:textId="77777777">
        <w:tc>
          <w:tcPr>
            <w:tcW w:w="4077" w:type="dxa"/>
            <w:tcBorders>
              <w:top w:val="nil"/>
              <w:left w:val="nil"/>
              <w:bottom w:val="single" w:sz="4" w:space="0" w:color="000000"/>
              <w:right w:val="nil"/>
            </w:tcBorders>
          </w:tcPr>
          <w:p w14:paraId="521FA122" w14:textId="77777777" w:rsidR="00F40E35" w:rsidRDefault="00F40E35">
            <w:pPr>
              <w:pStyle w:val="Normal1"/>
              <w:spacing w:line="240" w:lineRule="auto"/>
              <w:jc w:val="both"/>
            </w:pPr>
          </w:p>
        </w:tc>
        <w:tc>
          <w:tcPr>
            <w:tcW w:w="851" w:type="dxa"/>
          </w:tcPr>
          <w:p w14:paraId="2275708B" w14:textId="77777777" w:rsidR="00F40E35" w:rsidRDefault="00F40E35">
            <w:pPr>
              <w:pStyle w:val="Normal1"/>
              <w:spacing w:line="240" w:lineRule="auto"/>
              <w:jc w:val="both"/>
            </w:pPr>
          </w:p>
        </w:tc>
        <w:tc>
          <w:tcPr>
            <w:tcW w:w="3685" w:type="dxa"/>
            <w:tcBorders>
              <w:top w:val="nil"/>
              <w:left w:val="nil"/>
              <w:bottom w:val="single" w:sz="4" w:space="0" w:color="000000"/>
              <w:right w:val="nil"/>
            </w:tcBorders>
          </w:tcPr>
          <w:p w14:paraId="0E6B3A26" w14:textId="77777777" w:rsidR="00F40E35" w:rsidRDefault="00F40E35">
            <w:pPr>
              <w:pStyle w:val="Normal1"/>
              <w:spacing w:line="240" w:lineRule="auto"/>
              <w:jc w:val="both"/>
            </w:pPr>
          </w:p>
        </w:tc>
      </w:tr>
      <w:tr w:rsidR="00F40E35" w14:paraId="6B9016AE" w14:textId="77777777">
        <w:tc>
          <w:tcPr>
            <w:tcW w:w="4077" w:type="dxa"/>
            <w:tcBorders>
              <w:top w:val="single" w:sz="4" w:space="0" w:color="000000"/>
              <w:left w:val="nil"/>
              <w:bottom w:val="nil"/>
              <w:right w:val="nil"/>
            </w:tcBorders>
          </w:tcPr>
          <w:p w14:paraId="6E175334" w14:textId="77777777" w:rsidR="00F40E35" w:rsidRDefault="00750417">
            <w:pPr>
              <w:pStyle w:val="Normal1"/>
              <w:spacing w:line="240" w:lineRule="auto"/>
              <w:jc w:val="both"/>
            </w:pPr>
            <w:r>
              <w:rPr>
                <w:sz w:val="20"/>
              </w:rPr>
              <w:t>Business Undertaking (Full Legal Name)</w:t>
            </w:r>
            <w:r>
              <w:rPr>
                <w:sz w:val="20"/>
              </w:rPr>
              <w:tab/>
            </w:r>
            <w:r>
              <w:rPr>
                <w:sz w:val="20"/>
              </w:rPr>
              <w:tab/>
            </w:r>
          </w:p>
        </w:tc>
        <w:tc>
          <w:tcPr>
            <w:tcW w:w="851" w:type="dxa"/>
          </w:tcPr>
          <w:p w14:paraId="0FDFF159" w14:textId="77777777" w:rsidR="00F40E35" w:rsidRDefault="00F40E35">
            <w:pPr>
              <w:pStyle w:val="Normal1"/>
              <w:spacing w:line="240" w:lineRule="auto"/>
              <w:jc w:val="both"/>
            </w:pPr>
          </w:p>
        </w:tc>
        <w:tc>
          <w:tcPr>
            <w:tcW w:w="3685" w:type="dxa"/>
            <w:tcBorders>
              <w:top w:val="single" w:sz="4" w:space="0" w:color="000000"/>
              <w:left w:val="nil"/>
              <w:bottom w:val="nil"/>
              <w:right w:val="nil"/>
            </w:tcBorders>
          </w:tcPr>
          <w:p w14:paraId="1D3A95C3" w14:textId="77777777" w:rsidR="00F40E35" w:rsidRDefault="00750417">
            <w:pPr>
              <w:pStyle w:val="Normal1"/>
              <w:spacing w:line="240" w:lineRule="auto"/>
              <w:jc w:val="both"/>
            </w:pPr>
            <w:r>
              <w:rPr>
                <w:sz w:val="20"/>
              </w:rPr>
              <w:t>VAT Registration Number</w:t>
            </w:r>
          </w:p>
        </w:tc>
      </w:tr>
      <w:tr w:rsidR="00F40E35" w14:paraId="7BBA57D7" w14:textId="77777777">
        <w:tc>
          <w:tcPr>
            <w:tcW w:w="4077" w:type="dxa"/>
            <w:tcBorders>
              <w:top w:val="nil"/>
              <w:left w:val="nil"/>
              <w:bottom w:val="single" w:sz="4" w:space="0" w:color="000000"/>
              <w:right w:val="nil"/>
            </w:tcBorders>
          </w:tcPr>
          <w:p w14:paraId="11C2FDEF" w14:textId="77777777" w:rsidR="00F40E35" w:rsidRDefault="00F40E35">
            <w:pPr>
              <w:pStyle w:val="Normal1"/>
              <w:spacing w:line="240" w:lineRule="auto"/>
              <w:jc w:val="both"/>
            </w:pPr>
          </w:p>
        </w:tc>
        <w:tc>
          <w:tcPr>
            <w:tcW w:w="851" w:type="dxa"/>
          </w:tcPr>
          <w:p w14:paraId="009482E2" w14:textId="77777777" w:rsidR="00F40E35" w:rsidRDefault="00F40E35">
            <w:pPr>
              <w:pStyle w:val="Normal1"/>
              <w:spacing w:line="240" w:lineRule="auto"/>
              <w:jc w:val="both"/>
            </w:pPr>
          </w:p>
        </w:tc>
        <w:tc>
          <w:tcPr>
            <w:tcW w:w="3685" w:type="dxa"/>
            <w:tcBorders>
              <w:top w:val="nil"/>
              <w:left w:val="nil"/>
              <w:bottom w:val="single" w:sz="4" w:space="0" w:color="000000"/>
              <w:right w:val="nil"/>
            </w:tcBorders>
          </w:tcPr>
          <w:p w14:paraId="5C6DCF66" w14:textId="77777777" w:rsidR="00F40E35" w:rsidRDefault="00F40E35">
            <w:pPr>
              <w:pStyle w:val="Normal1"/>
              <w:spacing w:line="240" w:lineRule="auto"/>
              <w:jc w:val="both"/>
            </w:pPr>
          </w:p>
        </w:tc>
      </w:tr>
      <w:tr w:rsidR="00F40E35" w14:paraId="565BCA29" w14:textId="77777777">
        <w:tc>
          <w:tcPr>
            <w:tcW w:w="4077" w:type="dxa"/>
            <w:tcBorders>
              <w:top w:val="single" w:sz="4" w:space="0" w:color="000000"/>
              <w:left w:val="nil"/>
              <w:bottom w:val="nil"/>
              <w:right w:val="nil"/>
            </w:tcBorders>
          </w:tcPr>
          <w:p w14:paraId="36C8CBF7" w14:textId="77777777" w:rsidR="00F40E35" w:rsidRDefault="00750417">
            <w:pPr>
              <w:pStyle w:val="Normal1"/>
              <w:spacing w:line="240" w:lineRule="auto"/>
            </w:pPr>
            <w:r>
              <w:rPr>
                <w:sz w:val="20"/>
              </w:rPr>
              <w:t xml:space="preserve">Name and Surname (BLOCK </w:t>
            </w:r>
            <w:proofErr w:type="gramStart"/>
            <w:r>
              <w:rPr>
                <w:sz w:val="20"/>
              </w:rPr>
              <w:t xml:space="preserve">CAPITALS)   </w:t>
            </w:r>
            <w:proofErr w:type="gramEnd"/>
            <w:r>
              <w:rPr>
                <w:sz w:val="20"/>
              </w:rPr>
              <w:t xml:space="preserve">                 </w:t>
            </w:r>
          </w:p>
        </w:tc>
        <w:tc>
          <w:tcPr>
            <w:tcW w:w="851" w:type="dxa"/>
          </w:tcPr>
          <w:p w14:paraId="50459C1F" w14:textId="77777777" w:rsidR="00F40E35" w:rsidRDefault="00F40E35">
            <w:pPr>
              <w:pStyle w:val="Normal1"/>
              <w:spacing w:line="240" w:lineRule="auto"/>
            </w:pPr>
          </w:p>
        </w:tc>
        <w:tc>
          <w:tcPr>
            <w:tcW w:w="3685" w:type="dxa"/>
            <w:tcBorders>
              <w:top w:val="single" w:sz="4" w:space="0" w:color="000000"/>
              <w:left w:val="nil"/>
              <w:bottom w:val="nil"/>
              <w:right w:val="nil"/>
            </w:tcBorders>
          </w:tcPr>
          <w:p w14:paraId="19831F7D" w14:textId="77777777" w:rsidR="00F40E35" w:rsidRDefault="00750417">
            <w:pPr>
              <w:pStyle w:val="Normal1"/>
              <w:spacing w:line="240" w:lineRule="auto"/>
            </w:pPr>
            <w:r>
              <w:rPr>
                <w:sz w:val="20"/>
              </w:rPr>
              <w:t>Position in Establishment</w:t>
            </w:r>
          </w:p>
        </w:tc>
      </w:tr>
      <w:tr w:rsidR="00F40E35" w14:paraId="5F337193" w14:textId="77777777">
        <w:tc>
          <w:tcPr>
            <w:tcW w:w="4077" w:type="dxa"/>
          </w:tcPr>
          <w:p w14:paraId="1A67793D" w14:textId="77777777" w:rsidR="00F40E35" w:rsidRDefault="00F40E35">
            <w:pPr>
              <w:pStyle w:val="Normal1"/>
              <w:spacing w:line="240" w:lineRule="auto"/>
            </w:pPr>
          </w:p>
        </w:tc>
        <w:tc>
          <w:tcPr>
            <w:tcW w:w="851" w:type="dxa"/>
          </w:tcPr>
          <w:p w14:paraId="0EA2D3AF" w14:textId="77777777" w:rsidR="00F40E35" w:rsidRDefault="00F40E35">
            <w:pPr>
              <w:pStyle w:val="Normal1"/>
              <w:spacing w:line="240" w:lineRule="auto"/>
            </w:pPr>
          </w:p>
        </w:tc>
        <w:tc>
          <w:tcPr>
            <w:tcW w:w="3685" w:type="dxa"/>
          </w:tcPr>
          <w:p w14:paraId="179F8EBC" w14:textId="77777777" w:rsidR="00F40E35" w:rsidRDefault="00F40E35">
            <w:pPr>
              <w:pStyle w:val="Normal1"/>
              <w:spacing w:line="240" w:lineRule="auto"/>
            </w:pPr>
          </w:p>
        </w:tc>
      </w:tr>
      <w:tr w:rsidR="00F40E35" w14:paraId="464B02AF" w14:textId="77777777">
        <w:tc>
          <w:tcPr>
            <w:tcW w:w="4077" w:type="dxa"/>
            <w:tcBorders>
              <w:top w:val="nil"/>
              <w:left w:val="nil"/>
              <w:bottom w:val="single" w:sz="4" w:space="0" w:color="000000"/>
              <w:right w:val="nil"/>
            </w:tcBorders>
          </w:tcPr>
          <w:p w14:paraId="539905D8" w14:textId="77777777" w:rsidR="00F40E35" w:rsidRDefault="00F40E35">
            <w:pPr>
              <w:pStyle w:val="Normal1"/>
              <w:spacing w:line="240" w:lineRule="auto"/>
            </w:pPr>
          </w:p>
        </w:tc>
        <w:tc>
          <w:tcPr>
            <w:tcW w:w="851" w:type="dxa"/>
          </w:tcPr>
          <w:p w14:paraId="30820975" w14:textId="77777777" w:rsidR="00F40E35" w:rsidRDefault="00F40E35">
            <w:pPr>
              <w:pStyle w:val="Normal1"/>
              <w:spacing w:line="240" w:lineRule="auto"/>
            </w:pPr>
          </w:p>
        </w:tc>
        <w:tc>
          <w:tcPr>
            <w:tcW w:w="3685" w:type="dxa"/>
            <w:tcBorders>
              <w:top w:val="nil"/>
              <w:left w:val="nil"/>
              <w:bottom w:val="single" w:sz="4" w:space="0" w:color="000000"/>
              <w:right w:val="nil"/>
            </w:tcBorders>
          </w:tcPr>
          <w:p w14:paraId="07B1AD1E" w14:textId="77777777" w:rsidR="00F40E35" w:rsidRDefault="00F40E35">
            <w:pPr>
              <w:pStyle w:val="Normal1"/>
              <w:spacing w:line="240" w:lineRule="auto"/>
            </w:pPr>
          </w:p>
        </w:tc>
      </w:tr>
      <w:tr w:rsidR="00F40E35" w14:paraId="504AA145" w14:textId="77777777">
        <w:tc>
          <w:tcPr>
            <w:tcW w:w="4077" w:type="dxa"/>
            <w:tcBorders>
              <w:top w:val="single" w:sz="4" w:space="0" w:color="000000"/>
              <w:left w:val="nil"/>
              <w:bottom w:val="nil"/>
              <w:right w:val="nil"/>
            </w:tcBorders>
          </w:tcPr>
          <w:p w14:paraId="46B2C28C" w14:textId="77777777" w:rsidR="00F40E35" w:rsidRDefault="00750417">
            <w:pPr>
              <w:pStyle w:val="Normal1"/>
              <w:spacing w:line="240" w:lineRule="auto"/>
            </w:pPr>
            <w:r>
              <w:rPr>
                <w:sz w:val="20"/>
              </w:rPr>
              <w:t xml:space="preserve">Signature                </w:t>
            </w:r>
          </w:p>
        </w:tc>
        <w:tc>
          <w:tcPr>
            <w:tcW w:w="851" w:type="dxa"/>
          </w:tcPr>
          <w:p w14:paraId="52DE5FEE" w14:textId="77777777" w:rsidR="00F40E35" w:rsidRDefault="00F40E35">
            <w:pPr>
              <w:pStyle w:val="Normal1"/>
              <w:spacing w:line="240" w:lineRule="auto"/>
            </w:pPr>
          </w:p>
        </w:tc>
        <w:tc>
          <w:tcPr>
            <w:tcW w:w="3685" w:type="dxa"/>
            <w:tcBorders>
              <w:top w:val="single" w:sz="4" w:space="0" w:color="000000"/>
              <w:left w:val="nil"/>
              <w:bottom w:val="nil"/>
              <w:right w:val="nil"/>
            </w:tcBorders>
          </w:tcPr>
          <w:p w14:paraId="38131CF4" w14:textId="77777777" w:rsidR="00F40E35" w:rsidRDefault="00750417">
            <w:pPr>
              <w:pStyle w:val="Normal1"/>
              <w:spacing w:line="240" w:lineRule="auto"/>
            </w:pPr>
            <w:r>
              <w:rPr>
                <w:sz w:val="20"/>
              </w:rPr>
              <w:t>Date</w:t>
            </w:r>
          </w:p>
        </w:tc>
      </w:tr>
    </w:tbl>
    <w:p w14:paraId="5A19ABBB" w14:textId="77777777" w:rsidR="00F40E35" w:rsidRDefault="00F40E35">
      <w:pPr>
        <w:pStyle w:val="Normal1"/>
        <w:spacing w:line="240" w:lineRule="auto"/>
      </w:pPr>
    </w:p>
    <w:p w14:paraId="25DE12B5" w14:textId="77777777" w:rsidR="00F40E35" w:rsidRDefault="00750417">
      <w:pPr>
        <w:pStyle w:val="Normal1"/>
        <w:spacing w:line="240" w:lineRule="auto"/>
        <w:ind w:left="240"/>
      </w:pPr>
      <w:r>
        <w:rPr>
          <w:b/>
          <w:smallCaps/>
          <w:sz w:val="20"/>
        </w:rPr>
        <w:t xml:space="preserve">Detailed information concerning applicable State aid under the </w:t>
      </w:r>
      <w:r>
        <w:rPr>
          <w:b/>
          <w:i/>
          <w:smallCaps/>
          <w:sz w:val="20"/>
        </w:rPr>
        <w:t xml:space="preserve">de minimis </w:t>
      </w:r>
      <w:r>
        <w:rPr>
          <w:b/>
          <w:smallCaps/>
          <w:sz w:val="20"/>
        </w:rPr>
        <w:t>rule.</w:t>
      </w:r>
    </w:p>
    <w:p w14:paraId="53806133" w14:textId="4728AFA7" w:rsidR="00F40E35" w:rsidRDefault="00750417">
      <w:pPr>
        <w:pStyle w:val="Normal1"/>
        <w:spacing w:after="0" w:line="240" w:lineRule="auto"/>
        <w:ind w:left="114" w:right="-46"/>
        <w:jc w:val="both"/>
      </w:pPr>
      <w:r w:rsidRPr="00EE2791">
        <w:rPr>
          <w:i/>
          <w:szCs w:val="22"/>
        </w:rPr>
        <w:t xml:space="preserve">(Note: Information should include both State aid received as well as </w:t>
      </w:r>
      <w:r w:rsidRPr="00EE2791">
        <w:rPr>
          <w:i/>
          <w:szCs w:val="22"/>
          <w:u w:val="single"/>
        </w:rPr>
        <w:t>applications</w:t>
      </w:r>
      <w:r w:rsidRPr="00EE2791">
        <w:rPr>
          <w:i/>
          <w:szCs w:val="22"/>
        </w:rPr>
        <w:t xml:space="preserve"> for de minimis State aid still pending approval by potential grantors</w:t>
      </w:r>
      <w:r w:rsidR="00EE2791">
        <w:rPr>
          <w:i/>
          <w:szCs w:val="22"/>
        </w:rPr>
        <w:t xml:space="preserve">, </w:t>
      </w:r>
      <w:r w:rsidR="00EE2791" w:rsidRPr="001E5CC0">
        <w:rPr>
          <w:i/>
          <w:szCs w:val="22"/>
          <w:u w:val="single"/>
        </w:rPr>
        <w:t>including the TOSFA application</w:t>
      </w:r>
      <w:r>
        <w:rPr>
          <w:i/>
          <w:sz w:val="20"/>
        </w:rPr>
        <w:t>)</w:t>
      </w:r>
    </w:p>
    <w:p w14:paraId="7F1DCB3F" w14:textId="77777777" w:rsidR="00F40E35" w:rsidRDefault="00F40E35">
      <w:pPr>
        <w:pStyle w:val="Normal1"/>
        <w:spacing w:after="0" w:line="240" w:lineRule="auto"/>
        <w:ind w:left="114" w:right="-115"/>
        <w:jc w:val="both"/>
      </w:pPr>
    </w:p>
    <w:tbl>
      <w:tblPr>
        <w:tblStyle w:val="a1"/>
        <w:tblW w:w="829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2"/>
        <w:gridCol w:w="2928"/>
        <w:gridCol w:w="2398"/>
        <w:gridCol w:w="1503"/>
      </w:tblGrid>
      <w:tr w:rsidR="00F40E35" w14:paraId="14A77B9A" w14:textId="77777777">
        <w:trPr>
          <w:trHeight w:val="60"/>
        </w:trPr>
        <w:tc>
          <w:tcPr>
            <w:tcW w:w="1462" w:type="dxa"/>
            <w:tcBorders>
              <w:top w:val="single" w:sz="4" w:space="0" w:color="000000"/>
              <w:left w:val="single" w:sz="4" w:space="0" w:color="000000"/>
              <w:bottom w:val="nil"/>
              <w:right w:val="nil"/>
            </w:tcBorders>
            <w:shd w:val="clear" w:color="auto" w:fill="E0E0E0"/>
          </w:tcPr>
          <w:p w14:paraId="350B3B67" w14:textId="77777777" w:rsidR="00F40E35" w:rsidRDefault="00750417">
            <w:pPr>
              <w:pStyle w:val="Normal1"/>
              <w:keepNext/>
              <w:spacing w:after="0" w:line="240" w:lineRule="auto"/>
            </w:pPr>
            <w:r>
              <w:rPr>
                <w:b/>
                <w:sz w:val="20"/>
              </w:rPr>
              <w:t>Date</w:t>
            </w:r>
          </w:p>
        </w:tc>
        <w:tc>
          <w:tcPr>
            <w:tcW w:w="2928" w:type="dxa"/>
            <w:tcBorders>
              <w:top w:val="single" w:sz="4" w:space="0" w:color="000000"/>
              <w:left w:val="nil"/>
              <w:bottom w:val="nil"/>
              <w:right w:val="nil"/>
            </w:tcBorders>
            <w:shd w:val="clear" w:color="auto" w:fill="E0E0E0"/>
          </w:tcPr>
          <w:p w14:paraId="0AF2C0A7" w14:textId="77777777" w:rsidR="00F40E35" w:rsidRDefault="00750417">
            <w:pPr>
              <w:pStyle w:val="Normal1"/>
              <w:keepNext/>
              <w:spacing w:after="0" w:line="240" w:lineRule="auto"/>
            </w:pPr>
            <w:r>
              <w:rPr>
                <w:b/>
                <w:sz w:val="20"/>
              </w:rPr>
              <w:t>Source/Grantor</w:t>
            </w:r>
          </w:p>
        </w:tc>
        <w:tc>
          <w:tcPr>
            <w:tcW w:w="2398" w:type="dxa"/>
            <w:tcBorders>
              <w:top w:val="single" w:sz="4" w:space="0" w:color="000000"/>
              <w:left w:val="nil"/>
              <w:bottom w:val="nil"/>
              <w:right w:val="nil"/>
            </w:tcBorders>
            <w:shd w:val="clear" w:color="auto" w:fill="E0E0E0"/>
          </w:tcPr>
          <w:p w14:paraId="1DD57F2B" w14:textId="77777777" w:rsidR="00F40E35" w:rsidRDefault="00750417">
            <w:pPr>
              <w:pStyle w:val="Normal1"/>
              <w:spacing w:after="0" w:line="240" w:lineRule="auto"/>
            </w:pPr>
            <w:r>
              <w:rPr>
                <w:b/>
                <w:sz w:val="20"/>
              </w:rPr>
              <w:t xml:space="preserve">Type of State Aid </w:t>
            </w:r>
          </w:p>
        </w:tc>
        <w:tc>
          <w:tcPr>
            <w:tcW w:w="1503" w:type="dxa"/>
            <w:tcBorders>
              <w:top w:val="single" w:sz="4" w:space="0" w:color="000000"/>
              <w:left w:val="nil"/>
              <w:bottom w:val="nil"/>
              <w:right w:val="single" w:sz="4" w:space="0" w:color="000000"/>
            </w:tcBorders>
            <w:shd w:val="clear" w:color="auto" w:fill="E0E0E0"/>
          </w:tcPr>
          <w:p w14:paraId="227C4673" w14:textId="77777777" w:rsidR="00F40E35" w:rsidRDefault="00750417">
            <w:pPr>
              <w:pStyle w:val="Normal1"/>
              <w:keepNext/>
              <w:spacing w:after="0" w:line="240" w:lineRule="auto"/>
            </w:pPr>
            <w:r>
              <w:rPr>
                <w:b/>
                <w:sz w:val="20"/>
              </w:rPr>
              <w:t>Amount in €</w:t>
            </w:r>
          </w:p>
        </w:tc>
      </w:tr>
      <w:tr w:rsidR="00F40E35" w14:paraId="2E4E92F1" w14:textId="77777777">
        <w:trPr>
          <w:trHeight w:val="20"/>
        </w:trPr>
        <w:tc>
          <w:tcPr>
            <w:tcW w:w="1462" w:type="dxa"/>
            <w:tcBorders>
              <w:top w:val="nil"/>
              <w:left w:val="single" w:sz="4" w:space="0" w:color="000000"/>
              <w:bottom w:val="single" w:sz="4" w:space="0" w:color="000000"/>
              <w:right w:val="nil"/>
            </w:tcBorders>
          </w:tcPr>
          <w:p w14:paraId="783D83E8" w14:textId="77777777" w:rsidR="00F40E35" w:rsidRDefault="00F40E35">
            <w:pPr>
              <w:pStyle w:val="Normal1"/>
              <w:spacing w:after="0" w:line="240" w:lineRule="auto"/>
            </w:pPr>
          </w:p>
        </w:tc>
        <w:tc>
          <w:tcPr>
            <w:tcW w:w="2928" w:type="dxa"/>
            <w:tcBorders>
              <w:top w:val="nil"/>
              <w:left w:val="nil"/>
              <w:bottom w:val="single" w:sz="4" w:space="0" w:color="000000"/>
              <w:right w:val="nil"/>
            </w:tcBorders>
          </w:tcPr>
          <w:p w14:paraId="6AFA47A0" w14:textId="77777777" w:rsidR="00F40E35" w:rsidRDefault="00F40E35">
            <w:pPr>
              <w:pStyle w:val="Normal1"/>
              <w:spacing w:after="0" w:line="240" w:lineRule="auto"/>
            </w:pPr>
          </w:p>
        </w:tc>
        <w:tc>
          <w:tcPr>
            <w:tcW w:w="2398" w:type="dxa"/>
            <w:tcBorders>
              <w:top w:val="nil"/>
              <w:left w:val="nil"/>
              <w:bottom w:val="single" w:sz="4" w:space="0" w:color="000000"/>
              <w:right w:val="nil"/>
            </w:tcBorders>
          </w:tcPr>
          <w:p w14:paraId="1E9AB824" w14:textId="77777777" w:rsidR="00F40E35" w:rsidRDefault="00F40E35">
            <w:pPr>
              <w:pStyle w:val="Normal1"/>
              <w:spacing w:after="0" w:line="240" w:lineRule="auto"/>
            </w:pPr>
          </w:p>
        </w:tc>
        <w:tc>
          <w:tcPr>
            <w:tcW w:w="1503" w:type="dxa"/>
            <w:tcBorders>
              <w:top w:val="nil"/>
              <w:left w:val="nil"/>
              <w:bottom w:val="single" w:sz="4" w:space="0" w:color="000000"/>
              <w:right w:val="single" w:sz="4" w:space="0" w:color="000000"/>
            </w:tcBorders>
          </w:tcPr>
          <w:p w14:paraId="30971006" w14:textId="77777777" w:rsidR="00F40E35" w:rsidRDefault="00F40E35">
            <w:pPr>
              <w:pStyle w:val="Normal1"/>
              <w:spacing w:after="0" w:line="240" w:lineRule="auto"/>
            </w:pPr>
          </w:p>
        </w:tc>
      </w:tr>
      <w:tr w:rsidR="00F40E35" w14:paraId="1DD526FD" w14:textId="77777777">
        <w:tc>
          <w:tcPr>
            <w:tcW w:w="1462" w:type="dxa"/>
            <w:tcBorders>
              <w:top w:val="single" w:sz="4" w:space="0" w:color="000000"/>
              <w:left w:val="single" w:sz="4" w:space="0" w:color="000000"/>
              <w:bottom w:val="single" w:sz="4" w:space="0" w:color="000000"/>
              <w:right w:val="nil"/>
            </w:tcBorders>
          </w:tcPr>
          <w:p w14:paraId="1767FC73" w14:textId="77777777" w:rsidR="00F40E35" w:rsidRDefault="00750417">
            <w:pPr>
              <w:pStyle w:val="Normal1"/>
              <w:spacing w:line="240" w:lineRule="auto"/>
            </w:pPr>
            <w:proofErr w:type="spellStart"/>
            <w:r>
              <w:rPr>
                <w:i/>
                <w:sz w:val="20"/>
              </w:rPr>
              <w:t>Eg</w:t>
            </w:r>
            <w:proofErr w:type="spellEnd"/>
            <w:r>
              <w:rPr>
                <w:i/>
                <w:sz w:val="20"/>
              </w:rPr>
              <w:t>: 2/01/2009</w:t>
            </w:r>
          </w:p>
        </w:tc>
        <w:tc>
          <w:tcPr>
            <w:tcW w:w="2928" w:type="dxa"/>
            <w:tcBorders>
              <w:top w:val="single" w:sz="4" w:space="0" w:color="000000"/>
              <w:left w:val="nil"/>
              <w:bottom w:val="single" w:sz="4" w:space="0" w:color="000000"/>
              <w:right w:val="nil"/>
            </w:tcBorders>
          </w:tcPr>
          <w:p w14:paraId="0B4C738A" w14:textId="77777777" w:rsidR="00F40E35" w:rsidRDefault="00750417">
            <w:pPr>
              <w:pStyle w:val="Normal1"/>
              <w:spacing w:line="240" w:lineRule="auto"/>
            </w:pPr>
            <w:r>
              <w:rPr>
                <w:i/>
                <w:sz w:val="20"/>
              </w:rPr>
              <w:t>Central Government</w:t>
            </w:r>
          </w:p>
        </w:tc>
        <w:tc>
          <w:tcPr>
            <w:tcW w:w="2398" w:type="dxa"/>
            <w:tcBorders>
              <w:top w:val="single" w:sz="4" w:space="0" w:color="000000"/>
              <w:left w:val="nil"/>
              <w:bottom w:val="single" w:sz="4" w:space="0" w:color="000000"/>
              <w:right w:val="nil"/>
            </w:tcBorders>
          </w:tcPr>
          <w:p w14:paraId="0EF92B9C" w14:textId="77777777" w:rsidR="00F40E35" w:rsidRDefault="00750417">
            <w:pPr>
              <w:pStyle w:val="Normal1"/>
              <w:spacing w:line="240" w:lineRule="auto"/>
            </w:pPr>
            <w:r>
              <w:rPr>
                <w:i/>
                <w:sz w:val="20"/>
              </w:rPr>
              <w:t>Soft Loan Scheme</w:t>
            </w:r>
          </w:p>
        </w:tc>
        <w:tc>
          <w:tcPr>
            <w:tcW w:w="1503" w:type="dxa"/>
            <w:tcBorders>
              <w:top w:val="single" w:sz="4" w:space="0" w:color="000000"/>
              <w:left w:val="nil"/>
              <w:bottom w:val="single" w:sz="4" w:space="0" w:color="000000"/>
              <w:right w:val="single" w:sz="4" w:space="0" w:color="000000"/>
            </w:tcBorders>
          </w:tcPr>
          <w:p w14:paraId="080AB52D" w14:textId="77777777" w:rsidR="00F40E35" w:rsidRDefault="00750417">
            <w:pPr>
              <w:pStyle w:val="Normal1"/>
              <w:spacing w:line="240" w:lineRule="auto"/>
            </w:pPr>
            <w:r>
              <w:rPr>
                <w:i/>
                <w:sz w:val="20"/>
              </w:rPr>
              <w:t>10,000</w:t>
            </w:r>
          </w:p>
        </w:tc>
      </w:tr>
      <w:tr w:rsidR="00F40E35" w14:paraId="7C5BAB20" w14:textId="77777777">
        <w:tc>
          <w:tcPr>
            <w:tcW w:w="1462" w:type="dxa"/>
            <w:tcBorders>
              <w:top w:val="single" w:sz="4" w:space="0" w:color="000000"/>
              <w:left w:val="single" w:sz="4" w:space="0" w:color="000000"/>
              <w:bottom w:val="single" w:sz="4" w:space="0" w:color="000000"/>
              <w:right w:val="nil"/>
            </w:tcBorders>
          </w:tcPr>
          <w:p w14:paraId="15456EC3" w14:textId="77777777" w:rsidR="00F40E35" w:rsidRDefault="00F40E35">
            <w:pPr>
              <w:pStyle w:val="Normal1"/>
              <w:spacing w:line="240" w:lineRule="auto"/>
            </w:pPr>
          </w:p>
        </w:tc>
        <w:tc>
          <w:tcPr>
            <w:tcW w:w="2928" w:type="dxa"/>
            <w:tcBorders>
              <w:top w:val="single" w:sz="4" w:space="0" w:color="000000"/>
              <w:left w:val="nil"/>
              <w:bottom w:val="single" w:sz="4" w:space="0" w:color="000000"/>
              <w:right w:val="nil"/>
            </w:tcBorders>
          </w:tcPr>
          <w:p w14:paraId="23B6E0D2" w14:textId="77777777" w:rsidR="00F40E35" w:rsidRDefault="00F40E35">
            <w:pPr>
              <w:pStyle w:val="Normal1"/>
              <w:spacing w:line="240" w:lineRule="auto"/>
            </w:pPr>
          </w:p>
        </w:tc>
        <w:tc>
          <w:tcPr>
            <w:tcW w:w="2398" w:type="dxa"/>
            <w:tcBorders>
              <w:top w:val="single" w:sz="4" w:space="0" w:color="000000"/>
              <w:left w:val="nil"/>
              <w:bottom w:val="single" w:sz="4" w:space="0" w:color="000000"/>
              <w:right w:val="nil"/>
            </w:tcBorders>
          </w:tcPr>
          <w:p w14:paraId="39DB91AF" w14:textId="77777777" w:rsidR="00F40E35" w:rsidRDefault="00F40E35">
            <w:pPr>
              <w:pStyle w:val="Normal1"/>
              <w:spacing w:line="240" w:lineRule="auto"/>
            </w:pPr>
          </w:p>
        </w:tc>
        <w:tc>
          <w:tcPr>
            <w:tcW w:w="1503" w:type="dxa"/>
            <w:tcBorders>
              <w:top w:val="single" w:sz="4" w:space="0" w:color="000000"/>
              <w:left w:val="nil"/>
              <w:bottom w:val="single" w:sz="4" w:space="0" w:color="000000"/>
              <w:right w:val="single" w:sz="4" w:space="0" w:color="000000"/>
            </w:tcBorders>
          </w:tcPr>
          <w:p w14:paraId="3770C5A9" w14:textId="77777777" w:rsidR="00F40E35" w:rsidRDefault="00F40E35">
            <w:pPr>
              <w:pStyle w:val="Normal1"/>
              <w:spacing w:line="240" w:lineRule="auto"/>
            </w:pPr>
          </w:p>
        </w:tc>
      </w:tr>
      <w:tr w:rsidR="00F40E35" w14:paraId="4C3C8D5A" w14:textId="77777777">
        <w:tc>
          <w:tcPr>
            <w:tcW w:w="1462" w:type="dxa"/>
            <w:tcBorders>
              <w:top w:val="single" w:sz="4" w:space="0" w:color="000000"/>
              <w:left w:val="single" w:sz="4" w:space="0" w:color="000000"/>
              <w:bottom w:val="single" w:sz="4" w:space="0" w:color="000000"/>
              <w:right w:val="nil"/>
            </w:tcBorders>
          </w:tcPr>
          <w:p w14:paraId="63C0D672" w14:textId="77777777" w:rsidR="00F40E35" w:rsidRDefault="00F40E35">
            <w:pPr>
              <w:pStyle w:val="Normal1"/>
              <w:spacing w:line="240" w:lineRule="auto"/>
            </w:pPr>
          </w:p>
        </w:tc>
        <w:tc>
          <w:tcPr>
            <w:tcW w:w="2928" w:type="dxa"/>
            <w:tcBorders>
              <w:top w:val="single" w:sz="4" w:space="0" w:color="000000"/>
              <w:left w:val="nil"/>
              <w:bottom w:val="single" w:sz="4" w:space="0" w:color="000000"/>
              <w:right w:val="nil"/>
            </w:tcBorders>
          </w:tcPr>
          <w:p w14:paraId="77EFBBF0" w14:textId="77777777" w:rsidR="00F40E35" w:rsidRDefault="00F40E35">
            <w:pPr>
              <w:pStyle w:val="Normal1"/>
              <w:spacing w:line="240" w:lineRule="auto"/>
            </w:pPr>
          </w:p>
        </w:tc>
        <w:tc>
          <w:tcPr>
            <w:tcW w:w="2398" w:type="dxa"/>
            <w:tcBorders>
              <w:top w:val="single" w:sz="4" w:space="0" w:color="000000"/>
              <w:left w:val="nil"/>
              <w:bottom w:val="single" w:sz="4" w:space="0" w:color="000000"/>
              <w:right w:val="nil"/>
            </w:tcBorders>
          </w:tcPr>
          <w:p w14:paraId="4309CEF0" w14:textId="77777777" w:rsidR="00F40E35" w:rsidRDefault="00F40E35">
            <w:pPr>
              <w:pStyle w:val="Normal1"/>
              <w:spacing w:line="240" w:lineRule="auto"/>
            </w:pPr>
          </w:p>
        </w:tc>
        <w:tc>
          <w:tcPr>
            <w:tcW w:w="1503" w:type="dxa"/>
            <w:tcBorders>
              <w:top w:val="single" w:sz="4" w:space="0" w:color="000000"/>
              <w:left w:val="nil"/>
              <w:bottom w:val="single" w:sz="4" w:space="0" w:color="000000"/>
              <w:right w:val="single" w:sz="4" w:space="0" w:color="000000"/>
            </w:tcBorders>
          </w:tcPr>
          <w:p w14:paraId="6A54A4A0" w14:textId="77777777" w:rsidR="00F40E35" w:rsidRDefault="00F40E35">
            <w:pPr>
              <w:pStyle w:val="Normal1"/>
              <w:spacing w:line="240" w:lineRule="auto"/>
            </w:pPr>
          </w:p>
        </w:tc>
      </w:tr>
      <w:tr w:rsidR="00F40E35" w14:paraId="4DD802FC" w14:textId="77777777">
        <w:tc>
          <w:tcPr>
            <w:tcW w:w="1462" w:type="dxa"/>
            <w:tcBorders>
              <w:top w:val="single" w:sz="4" w:space="0" w:color="000000"/>
              <w:left w:val="single" w:sz="4" w:space="0" w:color="000000"/>
              <w:bottom w:val="single" w:sz="4" w:space="0" w:color="000000"/>
              <w:right w:val="nil"/>
            </w:tcBorders>
          </w:tcPr>
          <w:p w14:paraId="4A079FDE" w14:textId="77777777" w:rsidR="00F40E35" w:rsidRDefault="00F40E35">
            <w:pPr>
              <w:pStyle w:val="Normal1"/>
              <w:spacing w:line="240" w:lineRule="auto"/>
            </w:pPr>
          </w:p>
        </w:tc>
        <w:tc>
          <w:tcPr>
            <w:tcW w:w="2928" w:type="dxa"/>
            <w:tcBorders>
              <w:top w:val="single" w:sz="4" w:space="0" w:color="000000"/>
              <w:left w:val="nil"/>
              <w:bottom w:val="single" w:sz="4" w:space="0" w:color="000000"/>
              <w:right w:val="nil"/>
            </w:tcBorders>
          </w:tcPr>
          <w:p w14:paraId="218CF040" w14:textId="77777777" w:rsidR="00F40E35" w:rsidRDefault="00F40E35">
            <w:pPr>
              <w:pStyle w:val="Normal1"/>
              <w:spacing w:line="240" w:lineRule="auto"/>
            </w:pPr>
          </w:p>
        </w:tc>
        <w:tc>
          <w:tcPr>
            <w:tcW w:w="2398" w:type="dxa"/>
            <w:tcBorders>
              <w:top w:val="single" w:sz="4" w:space="0" w:color="000000"/>
              <w:left w:val="nil"/>
              <w:bottom w:val="single" w:sz="4" w:space="0" w:color="000000"/>
              <w:right w:val="nil"/>
            </w:tcBorders>
          </w:tcPr>
          <w:p w14:paraId="36E9909B" w14:textId="77777777" w:rsidR="00F40E35" w:rsidRDefault="00F40E35">
            <w:pPr>
              <w:pStyle w:val="Normal1"/>
              <w:spacing w:line="240" w:lineRule="auto"/>
            </w:pPr>
          </w:p>
        </w:tc>
        <w:tc>
          <w:tcPr>
            <w:tcW w:w="1503" w:type="dxa"/>
            <w:tcBorders>
              <w:top w:val="single" w:sz="4" w:space="0" w:color="000000"/>
              <w:left w:val="nil"/>
              <w:bottom w:val="single" w:sz="4" w:space="0" w:color="000000"/>
              <w:right w:val="single" w:sz="4" w:space="0" w:color="000000"/>
            </w:tcBorders>
          </w:tcPr>
          <w:p w14:paraId="395D5D7B" w14:textId="77777777" w:rsidR="00F40E35" w:rsidRDefault="00F40E35">
            <w:pPr>
              <w:pStyle w:val="Normal1"/>
              <w:spacing w:line="240" w:lineRule="auto"/>
            </w:pPr>
          </w:p>
        </w:tc>
      </w:tr>
    </w:tbl>
    <w:p w14:paraId="72F76C70" w14:textId="77777777" w:rsidR="00F40E35" w:rsidRDefault="00F40E35">
      <w:pPr>
        <w:pStyle w:val="Normal1"/>
        <w:spacing w:line="240" w:lineRule="auto"/>
      </w:pPr>
    </w:p>
    <w:sectPr w:rsidR="00F40E35" w:rsidSect="00F40E35">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8A3B" w14:textId="77777777" w:rsidR="006325BA" w:rsidRDefault="006325BA" w:rsidP="00F40E35">
      <w:pPr>
        <w:spacing w:after="0" w:line="240" w:lineRule="auto"/>
      </w:pPr>
      <w:r>
        <w:separator/>
      </w:r>
    </w:p>
  </w:endnote>
  <w:endnote w:type="continuationSeparator" w:id="0">
    <w:p w14:paraId="479DB197" w14:textId="77777777" w:rsidR="006325BA" w:rsidRDefault="006325BA" w:rsidP="00F4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602669"/>
      <w:docPartObj>
        <w:docPartGallery w:val="Page Numbers (Bottom of Page)"/>
        <w:docPartUnique/>
      </w:docPartObj>
    </w:sdtPr>
    <w:sdtEndPr/>
    <w:sdtContent>
      <w:sdt>
        <w:sdtPr>
          <w:id w:val="1728636285"/>
          <w:docPartObj>
            <w:docPartGallery w:val="Page Numbers (Top of Page)"/>
            <w:docPartUnique/>
          </w:docPartObj>
        </w:sdtPr>
        <w:sdtEndPr/>
        <w:sdtContent>
          <w:p w14:paraId="51C7C3A8" w14:textId="31181079" w:rsidR="00515229" w:rsidRPr="00D549CA" w:rsidRDefault="001E5CC0" w:rsidP="00D549CA">
            <w:pPr>
              <w:pStyle w:val="Footer"/>
              <w:rPr>
                <w:b/>
                <w:bCs/>
                <w:sz w:val="24"/>
                <w:szCs w:val="24"/>
              </w:rPr>
            </w:pPr>
            <w:r>
              <w:rPr>
                <w:noProof/>
              </w:rPr>
              <w:drawing>
                <wp:anchor distT="0" distB="0" distL="114300" distR="114300" simplePos="0" relativeHeight="251662336" behindDoc="1" locked="0" layoutInCell="1" allowOverlap="1" wp14:anchorId="4195E8F0" wp14:editId="1C57B7D1">
                  <wp:simplePos x="0" y="0"/>
                  <wp:positionH relativeFrom="margin">
                    <wp:posOffset>1885950</wp:posOffset>
                  </wp:positionH>
                  <wp:positionV relativeFrom="paragraph">
                    <wp:posOffset>75565</wp:posOffset>
                  </wp:positionV>
                  <wp:extent cx="1674495" cy="323850"/>
                  <wp:effectExtent l="0" t="0" r="1905" b="0"/>
                  <wp:wrapTight wrapText="bothSides">
                    <wp:wrapPolygon edited="0">
                      <wp:start x="10321" y="0"/>
                      <wp:lineTo x="0" y="5082"/>
                      <wp:lineTo x="0" y="20329"/>
                      <wp:lineTo x="21379" y="20329"/>
                      <wp:lineTo x="21379" y="5082"/>
                      <wp:lineTo x="12041" y="0"/>
                      <wp:lineTo x="1032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74495" cy="323850"/>
                          </a:xfrm>
                          <a:prstGeom prst="rect">
                            <a:avLst/>
                          </a:prstGeom>
                        </pic:spPr>
                      </pic:pic>
                    </a:graphicData>
                  </a:graphic>
                  <wp14:sizeRelH relativeFrom="margin">
                    <wp14:pctWidth>0</wp14:pctWidth>
                  </wp14:sizeRelH>
                  <wp14:sizeRelV relativeFrom="margin">
                    <wp14:pctHeight>0</wp14:pctHeight>
                  </wp14:sizeRelV>
                </wp:anchor>
              </w:drawing>
            </w:r>
            <w:r w:rsidR="00D03736">
              <w:rPr>
                <w:noProof/>
              </w:rPr>
              <w:drawing>
                <wp:anchor distT="0" distB="0" distL="114300" distR="114300" simplePos="0" relativeHeight="251663360" behindDoc="0" locked="0" layoutInCell="1" allowOverlap="1" wp14:anchorId="57086620" wp14:editId="26A0CC54">
                  <wp:simplePos x="0" y="0"/>
                  <wp:positionH relativeFrom="column">
                    <wp:posOffset>4064000</wp:posOffset>
                  </wp:positionH>
                  <wp:positionV relativeFrom="paragraph">
                    <wp:posOffset>-67310</wp:posOffset>
                  </wp:positionV>
                  <wp:extent cx="1998345" cy="590550"/>
                  <wp:effectExtent l="0" t="0" r="1905" b="0"/>
                  <wp:wrapThrough wrapText="bothSides">
                    <wp:wrapPolygon edited="0">
                      <wp:start x="0" y="0"/>
                      <wp:lineTo x="0" y="20903"/>
                      <wp:lineTo x="21415" y="20903"/>
                      <wp:lineTo x="2141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834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9CA">
              <w:rPr>
                <w:noProof/>
              </w:rPr>
              <w:drawing>
                <wp:anchor distT="0" distB="0" distL="114300" distR="114300" simplePos="0" relativeHeight="251658240" behindDoc="1" locked="0" layoutInCell="1" allowOverlap="1" wp14:anchorId="4B3AAF1C" wp14:editId="77C789E6">
                  <wp:simplePos x="0" y="0"/>
                  <wp:positionH relativeFrom="column">
                    <wp:posOffset>-447675</wp:posOffset>
                  </wp:positionH>
                  <wp:positionV relativeFrom="paragraph">
                    <wp:posOffset>-226060</wp:posOffset>
                  </wp:positionV>
                  <wp:extent cx="1999615" cy="9753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9615" cy="975360"/>
                          </a:xfrm>
                          <a:prstGeom prst="rect">
                            <a:avLst/>
                          </a:prstGeom>
                          <a:noFill/>
                        </pic:spPr>
                      </pic:pic>
                    </a:graphicData>
                  </a:graphic>
                </wp:anchor>
              </w:drawing>
            </w:r>
          </w:p>
        </w:sdtContent>
      </w:sdt>
    </w:sdtContent>
  </w:sdt>
  <w:p w14:paraId="77A9DC4B" w14:textId="20DDFA5B" w:rsidR="00F40E35" w:rsidRDefault="00F40E35">
    <w:pPr>
      <w:pStyle w:val="Normal1"/>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6270" w14:textId="77777777" w:rsidR="006325BA" w:rsidRDefault="006325BA" w:rsidP="00F40E35">
      <w:pPr>
        <w:spacing w:after="0" w:line="240" w:lineRule="auto"/>
      </w:pPr>
      <w:r>
        <w:separator/>
      </w:r>
    </w:p>
  </w:footnote>
  <w:footnote w:type="continuationSeparator" w:id="0">
    <w:p w14:paraId="1DB2C5F4" w14:textId="77777777" w:rsidR="006325BA" w:rsidRDefault="006325BA" w:rsidP="00F40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506C" w14:textId="479E44E9" w:rsidR="00F40E35" w:rsidRDefault="00D549CA">
    <w:pPr>
      <w:pStyle w:val="Normal1"/>
      <w:tabs>
        <w:tab w:val="center" w:pos="4513"/>
        <w:tab w:val="right" w:pos="9026"/>
      </w:tabs>
      <w:spacing w:after="0" w:line="240" w:lineRule="auto"/>
      <w:jc w:val="right"/>
    </w:pPr>
    <w:r>
      <w:rPr>
        <w:noProof/>
      </w:rPr>
      <mc:AlternateContent>
        <mc:Choice Requires="wps">
          <w:drawing>
            <wp:anchor distT="0" distB="0" distL="114300" distR="114300" simplePos="0" relativeHeight="251661312" behindDoc="0" locked="0" layoutInCell="0" allowOverlap="1" wp14:anchorId="5B7FA8EF" wp14:editId="1A0B5A17">
              <wp:simplePos x="0" y="0"/>
              <wp:positionH relativeFrom="rightMargin">
                <wp:posOffset>345440</wp:posOffset>
              </wp:positionH>
              <wp:positionV relativeFrom="margin">
                <wp:posOffset>838835</wp:posOffset>
              </wp:positionV>
              <wp:extent cx="563880" cy="390525"/>
              <wp:effectExtent l="0" t="0" r="762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0B9EE" w14:textId="77777777" w:rsidR="00D549CA" w:rsidRDefault="00D549CA">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B7FA8EF" id="Rectangle 1" o:spid="_x0000_s1026" style="position:absolute;left:0;text-align:left;margin-left:27.2pt;margin-top:66.05pt;width:44.4pt;height:30.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" o:allowincell="f" stroked="f">
              <v:textbox inset="0,,0">
                <w:txbxContent>
                  <w:p w14:paraId="4B80B9EE" w14:textId="77777777" w:rsidR="00D549CA" w:rsidRDefault="00D549CA">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
      <w:sdtPr>
        <w:id w:val="-422567249"/>
        <w:docPartObj>
          <w:docPartGallery w:val="Page Numbers (Margins)"/>
          <w:docPartUnique/>
        </w:docPartObj>
      </w:sdtPr>
      <w:sdtEndPr/>
      <w:sdtContent/>
    </w:sdt>
    <w:r w:rsidR="00DF01BE">
      <w:rPr>
        <w:noProof/>
      </w:rPr>
      <w:drawing>
        <wp:inline distT="0" distB="0" distL="0" distR="0" wp14:anchorId="6F621491" wp14:editId="20BBE9E7">
          <wp:extent cx="2005965" cy="5245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0337A"/>
    <w:multiLevelType w:val="multilevel"/>
    <w:tmpl w:val="FA6226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35"/>
    <w:rsid w:val="0007419A"/>
    <w:rsid w:val="001218CE"/>
    <w:rsid w:val="00174D50"/>
    <w:rsid w:val="001A67C7"/>
    <w:rsid w:val="001E5CC0"/>
    <w:rsid w:val="00213CF2"/>
    <w:rsid w:val="002C20A7"/>
    <w:rsid w:val="002F1C94"/>
    <w:rsid w:val="00425F5A"/>
    <w:rsid w:val="00515229"/>
    <w:rsid w:val="006325BA"/>
    <w:rsid w:val="0066208A"/>
    <w:rsid w:val="00750417"/>
    <w:rsid w:val="00826AED"/>
    <w:rsid w:val="008A7CD7"/>
    <w:rsid w:val="00AA10F8"/>
    <w:rsid w:val="00D03736"/>
    <w:rsid w:val="00D549CA"/>
    <w:rsid w:val="00D73DBB"/>
    <w:rsid w:val="00DB484A"/>
    <w:rsid w:val="00DB67D3"/>
    <w:rsid w:val="00DF01BE"/>
    <w:rsid w:val="00E31A54"/>
    <w:rsid w:val="00EE2791"/>
    <w:rsid w:val="00F4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DED3E0"/>
  <w15:docId w15:val="{0E1DA408-8EF4-466C-9299-A7C766E6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F40E35"/>
    <w:pPr>
      <w:keepNext/>
      <w:keepLines/>
      <w:spacing w:before="480" w:after="120"/>
      <w:contextualSpacing/>
      <w:outlineLvl w:val="0"/>
    </w:pPr>
    <w:rPr>
      <w:b/>
      <w:sz w:val="48"/>
    </w:rPr>
  </w:style>
  <w:style w:type="paragraph" w:styleId="Heading2">
    <w:name w:val="heading 2"/>
    <w:basedOn w:val="Normal1"/>
    <w:next w:val="Normal1"/>
    <w:rsid w:val="00F40E35"/>
    <w:pPr>
      <w:keepNext/>
      <w:keepLines/>
      <w:spacing w:before="200" w:after="0"/>
      <w:outlineLvl w:val="1"/>
    </w:pPr>
    <w:rPr>
      <w:rFonts w:ascii="Cambria" w:eastAsia="Cambria" w:hAnsi="Cambria" w:cs="Cambria"/>
      <w:b/>
      <w:color w:val="4F81BD"/>
      <w:sz w:val="26"/>
    </w:rPr>
  </w:style>
  <w:style w:type="paragraph" w:styleId="Heading3">
    <w:name w:val="heading 3"/>
    <w:basedOn w:val="Normal1"/>
    <w:next w:val="Normal1"/>
    <w:rsid w:val="00F40E35"/>
    <w:pPr>
      <w:keepNext/>
      <w:keepLines/>
      <w:spacing w:after="0" w:line="240" w:lineRule="auto"/>
      <w:outlineLvl w:val="2"/>
    </w:pPr>
    <w:rPr>
      <w:rFonts w:ascii="Times New Roman" w:eastAsia="Times New Roman" w:hAnsi="Times New Roman" w:cs="Times New Roman"/>
      <w:b/>
      <w:sz w:val="24"/>
    </w:rPr>
  </w:style>
  <w:style w:type="paragraph" w:styleId="Heading4">
    <w:name w:val="heading 4"/>
    <w:basedOn w:val="Normal1"/>
    <w:next w:val="Normal1"/>
    <w:rsid w:val="00F40E35"/>
    <w:pPr>
      <w:keepNext/>
      <w:keepLines/>
      <w:spacing w:before="240" w:after="40"/>
      <w:contextualSpacing/>
      <w:outlineLvl w:val="3"/>
    </w:pPr>
    <w:rPr>
      <w:b/>
      <w:sz w:val="24"/>
    </w:rPr>
  </w:style>
  <w:style w:type="paragraph" w:styleId="Heading5">
    <w:name w:val="heading 5"/>
    <w:basedOn w:val="Normal1"/>
    <w:next w:val="Normal1"/>
    <w:rsid w:val="00F40E35"/>
    <w:pPr>
      <w:keepNext/>
      <w:keepLines/>
      <w:spacing w:before="220" w:after="40"/>
      <w:contextualSpacing/>
      <w:outlineLvl w:val="4"/>
    </w:pPr>
    <w:rPr>
      <w:b/>
    </w:rPr>
  </w:style>
  <w:style w:type="paragraph" w:styleId="Heading6">
    <w:name w:val="heading 6"/>
    <w:basedOn w:val="Normal1"/>
    <w:next w:val="Normal1"/>
    <w:rsid w:val="00F40E35"/>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40E35"/>
  </w:style>
  <w:style w:type="paragraph" w:styleId="Title">
    <w:name w:val="Title"/>
    <w:basedOn w:val="Normal1"/>
    <w:next w:val="Normal1"/>
    <w:rsid w:val="00F40E35"/>
    <w:pPr>
      <w:keepNext/>
      <w:keepLines/>
      <w:spacing w:before="480" w:after="120"/>
      <w:contextualSpacing/>
    </w:pPr>
    <w:rPr>
      <w:b/>
      <w:sz w:val="72"/>
    </w:rPr>
  </w:style>
  <w:style w:type="paragraph" w:styleId="Subtitle">
    <w:name w:val="Subtitle"/>
    <w:basedOn w:val="Normal1"/>
    <w:next w:val="Normal1"/>
    <w:rsid w:val="00F40E35"/>
    <w:pPr>
      <w:keepNext/>
      <w:keepLines/>
      <w:spacing w:before="360" w:after="80"/>
      <w:contextualSpacing/>
    </w:pPr>
    <w:rPr>
      <w:rFonts w:ascii="Georgia" w:eastAsia="Georgia" w:hAnsi="Georgia" w:cs="Georgia"/>
      <w:i/>
      <w:color w:val="666666"/>
      <w:sz w:val="48"/>
    </w:rPr>
  </w:style>
  <w:style w:type="table" w:customStyle="1" w:styleId="a">
    <w:basedOn w:val="TableNormal"/>
    <w:rsid w:val="00F40E35"/>
    <w:tblPr>
      <w:tblStyleRowBandSize w:val="1"/>
      <w:tblStyleColBandSize w:val="1"/>
      <w:tblCellMar>
        <w:top w:w="57" w:type="dxa"/>
        <w:left w:w="115" w:type="dxa"/>
        <w:bottom w:w="57" w:type="dxa"/>
        <w:right w:w="115" w:type="dxa"/>
      </w:tblCellMar>
    </w:tblPr>
  </w:style>
  <w:style w:type="table" w:customStyle="1" w:styleId="a0">
    <w:basedOn w:val="TableNormal"/>
    <w:rsid w:val="00F40E35"/>
    <w:tblPr>
      <w:tblStyleRowBandSize w:val="1"/>
      <w:tblStyleColBandSize w:val="1"/>
      <w:tblCellMar>
        <w:top w:w="57" w:type="dxa"/>
        <w:left w:w="115" w:type="dxa"/>
        <w:bottom w:w="57" w:type="dxa"/>
        <w:right w:w="115" w:type="dxa"/>
      </w:tblCellMar>
    </w:tblPr>
  </w:style>
  <w:style w:type="table" w:customStyle="1" w:styleId="a1">
    <w:basedOn w:val="TableNormal"/>
    <w:rsid w:val="00F40E35"/>
    <w:tblPr>
      <w:tblStyleRowBandSize w:val="1"/>
      <w:tblStyleColBandSize w:val="1"/>
      <w:tblCellMar>
        <w:top w:w="57" w:type="dxa"/>
        <w:left w:w="115" w:type="dxa"/>
        <w:bottom w:w="57" w:type="dxa"/>
        <w:right w:w="115" w:type="dxa"/>
      </w:tblCellMar>
    </w:tblPr>
  </w:style>
  <w:style w:type="paragraph" w:styleId="CommentText">
    <w:name w:val="annotation text"/>
    <w:basedOn w:val="Normal"/>
    <w:link w:val="CommentTextChar"/>
    <w:uiPriority w:val="99"/>
    <w:semiHidden/>
    <w:unhideWhenUsed/>
    <w:rsid w:val="00F40E35"/>
    <w:pPr>
      <w:spacing w:line="240" w:lineRule="auto"/>
    </w:pPr>
    <w:rPr>
      <w:sz w:val="20"/>
    </w:rPr>
  </w:style>
  <w:style w:type="character" w:customStyle="1" w:styleId="CommentTextChar">
    <w:name w:val="Comment Text Char"/>
    <w:basedOn w:val="DefaultParagraphFont"/>
    <w:link w:val="CommentText"/>
    <w:uiPriority w:val="99"/>
    <w:semiHidden/>
    <w:rsid w:val="00F40E35"/>
    <w:rPr>
      <w:sz w:val="20"/>
    </w:rPr>
  </w:style>
  <w:style w:type="character" w:styleId="CommentReference">
    <w:name w:val="annotation reference"/>
    <w:basedOn w:val="DefaultParagraphFont"/>
    <w:uiPriority w:val="99"/>
    <w:semiHidden/>
    <w:unhideWhenUsed/>
    <w:rsid w:val="00F40E35"/>
    <w:rPr>
      <w:sz w:val="16"/>
      <w:szCs w:val="16"/>
    </w:rPr>
  </w:style>
  <w:style w:type="paragraph" w:styleId="BalloonText">
    <w:name w:val="Balloon Text"/>
    <w:basedOn w:val="Normal"/>
    <w:link w:val="BalloonTextChar"/>
    <w:uiPriority w:val="99"/>
    <w:semiHidden/>
    <w:unhideWhenUsed/>
    <w:rsid w:val="00D73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DBB"/>
    <w:rPr>
      <w:rFonts w:ascii="Tahoma" w:hAnsi="Tahoma" w:cs="Tahoma"/>
      <w:sz w:val="16"/>
      <w:szCs w:val="16"/>
    </w:rPr>
  </w:style>
  <w:style w:type="paragraph" w:styleId="Header">
    <w:name w:val="header"/>
    <w:basedOn w:val="Normal"/>
    <w:link w:val="HeaderChar"/>
    <w:uiPriority w:val="99"/>
    <w:unhideWhenUsed/>
    <w:rsid w:val="00213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CF2"/>
  </w:style>
  <w:style w:type="paragraph" w:styleId="Footer">
    <w:name w:val="footer"/>
    <w:basedOn w:val="Normal"/>
    <w:link w:val="FooterChar"/>
    <w:uiPriority w:val="99"/>
    <w:unhideWhenUsed/>
    <w:rsid w:val="00213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87172-9B23-45F5-B12A-29339733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454</Words>
  <Characters>2360</Characters>
  <Application>Microsoft Office Word</Application>
  <DocSecurity>0</DocSecurity>
  <Lines>104</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C BORG COSTANZI</dc:creator>
  <cp:lastModifiedBy>Valeria Scuderi</cp:lastModifiedBy>
  <cp:revision>12</cp:revision>
  <cp:lastPrinted>2018-03-21T15:23:00Z</cp:lastPrinted>
  <dcterms:created xsi:type="dcterms:W3CDTF">2021-03-01T07:59:00Z</dcterms:created>
  <dcterms:modified xsi:type="dcterms:W3CDTF">2024-03-13T17:38:00Z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d5aa2e79e858e5b08f5d52520a81a7ef7cebcdc6c5e332269a3b062b9adc4eed</vt:lpwstr>
  </property>
</Properties>
</file>